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F25C3" w14:textId="77777777" w:rsidR="001E2F90" w:rsidRPr="0054674C" w:rsidRDefault="001E2F90" w:rsidP="001E2F90">
      <w:pPr>
        <w:pStyle w:val="Default"/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54674C">
        <w:rPr>
          <w:rFonts w:asciiTheme="minorHAnsi" w:hAnsiTheme="minorHAnsi" w:cstheme="minorHAnsi"/>
          <w:b/>
          <w:sz w:val="28"/>
          <w:szCs w:val="28"/>
        </w:rPr>
        <w:t>Proposal to modify the Articles of Association of</w:t>
      </w:r>
    </w:p>
    <w:p w14:paraId="06788E9F" w14:textId="77777777" w:rsidR="001E2F90" w:rsidRPr="0054674C" w:rsidRDefault="001E2F90" w:rsidP="001E2F90">
      <w:pPr>
        <w:jc w:val="center"/>
        <w:rPr>
          <w:rFonts w:eastAsia="Calibri" w:cstheme="minorHAnsi"/>
          <w:b/>
          <w:bCs/>
          <w:sz w:val="32"/>
          <w:szCs w:val="32"/>
        </w:rPr>
      </w:pPr>
      <w:r w:rsidRPr="0054674C">
        <w:rPr>
          <w:rFonts w:eastAsia="Calibri" w:cstheme="minorHAnsi"/>
          <w:b/>
          <w:bCs/>
          <w:sz w:val="32"/>
          <w:szCs w:val="32"/>
        </w:rPr>
        <w:t>NORTHAMPTON ABINGTON COMMUNITY ASSOCIATION</w:t>
      </w:r>
    </w:p>
    <w:p w14:paraId="5A042900" w14:textId="53779ED1" w:rsidR="001E2F90" w:rsidRPr="0054674C" w:rsidRDefault="001E2F90" w:rsidP="001E2F90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54674C">
        <w:rPr>
          <w:rFonts w:eastAsia="Calibri" w:cstheme="minorHAnsi"/>
          <w:b/>
          <w:bCs/>
          <w:sz w:val="24"/>
          <w:szCs w:val="24"/>
        </w:rPr>
        <w:t xml:space="preserve">Dated </w:t>
      </w:r>
      <w:r w:rsidR="006A1C2C" w:rsidRPr="0054674C">
        <w:rPr>
          <w:rFonts w:eastAsia="Calibri" w:cstheme="minorHAnsi"/>
          <w:b/>
          <w:bCs/>
          <w:sz w:val="24"/>
          <w:szCs w:val="24"/>
        </w:rPr>
        <w:t>1</w:t>
      </w:r>
      <w:r w:rsidR="00B47089" w:rsidRPr="0054674C">
        <w:rPr>
          <w:rFonts w:eastAsia="Calibri" w:cstheme="minorHAnsi"/>
          <w:b/>
          <w:bCs/>
          <w:sz w:val="24"/>
          <w:szCs w:val="24"/>
        </w:rPr>
        <w:t>5</w:t>
      </w:r>
      <w:r w:rsidRPr="0054674C">
        <w:rPr>
          <w:rFonts w:eastAsia="Calibri" w:cstheme="minorHAnsi"/>
          <w:b/>
          <w:bCs/>
          <w:sz w:val="24"/>
          <w:szCs w:val="24"/>
          <w:vertAlign w:val="superscript"/>
        </w:rPr>
        <w:t>th</w:t>
      </w:r>
      <w:r w:rsidRPr="0054674C">
        <w:rPr>
          <w:rFonts w:eastAsia="Calibri" w:cstheme="minorHAnsi"/>
          <w:b/>
          <w:bCs/>
          <w:sz w:val="24"/>
          <w:szCs w:val="24"/>
        </w:rPr>
        <w:t xml:space="preserve"> </w:t>
      </w:r>
      <w:r w:rsidR="006A1C2C" w:rsidRPr="0054674C">
        <w:rPr>
          <w:rFonts w:eastAsia="Calibri" w:cstheme="minorHAnsi"/>
          <w:b/>
          <w:bCs/>
          <w:sz w:val="24"/>
          <w:szCs w:val="24"/>
        </w:rPr>
        <w:t>February</w:t>
      </w:r>
      <w:r w:rsidRPr="0054674C">
        <w:rPr>
          <w:rFonts w:eastAsia="Calibri" w:cstheme="minorHAnsi"/>
          <w:b/>
          <w:bCs/>
          <w:sz w:val="24"/>
          <w:szCs w:val="24"/>
        </w:rPr>
        <w:t xml:space="preserve"> 20</w:t>
      </w:r>
      <w:r w:rsidR="006A1C2C" w:rsidRPr="0054674C">
        <w:rPr>
          <w:rFonts w:eastAsia="Calibri" w:cstheme="minorHAnsi"/>
          <w:b/>
          <w:bCs/>
          <w:sz w:val="24"/>
          <w:szCs w:val="24"/>
        </w:rPr>
        <w:t>20</w:t>
      </w:r>
    </w:p>
    <w:p w14:paraId="2F577B9B" w14:textId="053C32AE" w:rsidR="001E2F90" w:rsidRDefault="001E2F90" w:rsidP="001E2F90">
      <w:pPr>
        <w:rPr>
          <w:bCs/>
        </w:rPr>
      </w:pPr>
      <w:r w:rsidRPr="005C1CFE">
        <w:rPr>
          <w:bCs/>
        </w:rPr>
        <w:t>This proposal has the primary objective of modifying the voting at General meetings and a secondary objective of simplifying the classes of Membership of the Association</w:t>
      </w:r>
    </w:p>
    <w:p w14:paraId="7170E0A6" w14:textId="4FA1A347" w:rsidR="00594BE6" w:rsidRDefault="00594BE6" w:rsidP="00594BE6">
      <w:pPr>
        <w:jc w:val="center"/>
        <w:rPr>
          <w:bCs/>
        </w:rPr>
      </w:pPr>
      <w:bookmarkStart w:id="0" w:name="_Hlk32660756"/>
      <w:bookmarkStart w:id="1" w:name="_GoBack"/>
      <w:bookmarkEnd w:id="1"/>
      <w:r>
        <w:rPr>
          <w:bCs/>
        </w:rPr>
        <w:t>______________________________________________</w:t>
      </w:r>
    </w:p>
    <w:bookmarkEnd w:id="0"/>
    <w:p w14:paraId="7710401B" w14:textId="1B5A24E6" w:rsidR="004E594F" w:rsidRDefault="00594BE6" w:rsidP="004E594F">
      <w:r>
        <w:t>Up till now it has been</w:t>
      </w:r>
      <w:r w:rsidR="004E594F">
        <w:t xml:space="preserve"> a requirement that anybody who wishes to belong to a Section must also be an individual Member of the Community Association </w:t>
      </w:r>
    </w:p>
    <w:p w14:paraId="1D633A5D" w14:textId="597DF6ED" w:rsidR="004E594F" w:rsidRDefault="00D46396" w:rsidP="005C1CFE">
      <w:r>
        <w:t xml:space="preserve">Apart from </w:t>
      </w:r>
      <w:r w:rsidR="009D2A86">
        <w:t>the</w:t>
      </w:r>
      <w:r w:rsidR="00627CA8">
        <w:t xml:space="preserve"> </w:t>
      </w:r>
      <w:r>
        <w:t>Hon</w:t>
      </w:r>
      <w:r w:rsidR="00627CA8">
        <w:t>or</w:t>
      </w:r>
      <w:r>
        <w:t>ary Life Members</w:t>
      </w:r>
      <w:r w:rsidR="00627CA8">
        <w:t>, there are</w:t>
      </w:r>
      <w:r>
        <w:t xml:space="preserve"> </w:t>
      </w:r>
      <w:r w:rsidR="00627CA8">
        <w:t>c</w:t>
      </w:r>
      <w:r w:rsidR="005C1CFE">
        <w:t xml:space="preserve">urrently </w:t>
      </w:r>
      <w:r w:rsidR="00995041">
        <w:t>3</w:t>
      </w:r>
      <w:r w:rsidR="005C1CFE">
        <w:t xml:space="preserve"> classes of </w:t>
      </w:r>
      <w:r w:rsidR="00995041">
        <w:t xml:space="preserve">individual </w:t>
      </w:r>
      <w:r w:rsidR="005C1CFE">
        <w:t>membership of the Community</w:t>
      </w:r>
      <w:r w:rsidR="006A1C2C">
        <w:t xml:space="preserve"> Association</w:t>
      </w:r>
      <w:r w:rsidR="004E594F">
        <w:t>; t</w:t>
      </w:r>
      <w:r w:rsidR="005C1CFE">
        <w:t>hese are :- Full Members</w:t>
      </w:r>
      <w:r w:rsidR="00696FC5">
        <w:t xml:space="preserve"> (</w:t>
      </w:r>
      <w:bookmarkStart w:id="2" w:name="_Hlk32660537"/>
      <w:r w:rsidR="00594BE6">
        <w:t>people who live within the “area of benefit”</w:t>
      </w:r>
      <w:r w:rsidR="00696FC5">
        <w:t>)</w:t>
      </w:r>
      <w:r w:rsidR="00594BE6">
        <w:t xml:space="preserve">, </w:t>
      </w:r>
      <w:bookmarkEnd w:id="2"/>
      <w:r w:rsidR="005C1CFE">
        <w:t>Associate Members</w:t>
      </w:r>
      <w:r w:rsidR="00594BE6">
        <w:t xml:space="preserve"> </w:t>
      </w:r>
      <w:r w:rsidR="00696FC5">
        <w:t>(</w:t>
      </w:r>
      <w:r w:rsidR="00594BE6">
        <w:t>people who do not live within the “area of benefit”</w:t>
      </w:r>
      <w:r w:rsidR="00696FC5">
        <w:t>)</w:t>
      </w:r>
      <w:r w:rsidR="00594BE6">
        <w:t xml:space="preserve"> </w:t>
      </w:r>
      <w:r>
        <w:t>and</w:t>
      </w:r>
      <w:r w:rsidR="005C1CFE">
        <w:t xml:space="preserve"> Junior Members</w:t>
      </w:r>
      <w:r w:rsidR="00696FC5">
        <w:t xml:space="preserve"> (aged 17 and under)</w:t>
      </w:r>
      <w:r>
        <w:t>. Associate and Junior Members cannot vote at General meetings.</w:t>
      </w:r>
      <w:r w:rsidRPr="00D46396">
        <w:t xml:space="preserve"> </w:t>
      </w:r>
    </w:p>
    <w:p w14:paraId="23F3C67D" w14:textId="71CF8C4B" w:rsidR="00EC7945" w:rsidRDefault="009D2A86" w:rsidP="005C1CFE">
      <w:r>
        <w:t>For Full and Associate Members, the membership subscription is</w:t>
      </w:r>
      <w:r w:rsidR="00D46396">
        <w:t xml:space="preserve"> £5 per annum and there is </w:t>
      </w:r>
      <w:r>
        <w:t xml:space="preserve">also </w:t>
      </w:r>
      <w:r w:rsidR="00D46396">
        <w:t>an obligation to contribute a further £10 i</w:t>
      </w:r>
      <w:r w:rsidR="006A3C98">
        <w:t>n the unlikely event that</w:t>
      </w:r>
      <w:r w:rsidR="00D46396">
        <w:t xml:space="preserve"> the Association is dissolved.</w:t>
      </w:r>
      <w:r w:rsidR="004E594F">
        <w:t xml:space="preserve"> </w:t>
      </w:r>
      <w:r w:rsidR="00EC7945">
        <w:t xml:space="preserve">The Association currently has a total membership of </w:t>
      </w:r>
      <w:r w:rsidR="004C7790">
        <w:t xml:space="preserve">about </w:t>
      </w:r>
      <w:r w:rsidR="00EC7945">
        <w:t>12</w:t>
      </w:r>
      <w:r w:rsidR="009D5C96">
        <w:t>5</w:t>
      </w:r>
      <w:r w:rsidR="00EC7945">
        <w:t>.</w:t>
      </w:r>
    </w:p>
    <w:p w14:paraId="72E72DDD" w14:textId="77777777" w:rsidR="00594BE6" w:rsidRDefault="00594BE6" w:rsidP="00594BE6">
      <w:pPr>
        <w:jc w:val="center"/>
        <w:rPr>
          <w:bCs/>
        </w:rPr>
      </w:pPr>
      <w:r>
        <w:rPr>
          <w:bCs/>
        </w:rPr>
        <w:t>______________________________________________</w:t>
      </w:r>
    </w:p>
    <w:p w14:paraId="4A8E5BCA" w14:textId="77777777" w:rsidR="00872865" w:rsidRDefault="009D5C96" w:rsidP="005C1CFE">
      <w:r>
        <w:t xml:space="preserve">The </w:t>
      </w:r>
      <w:r w:rsidR="00594BE6">
        <w:t>current</w:t>
      </w:r>
      <w:r w:rsidR="00986246">
        <w:t xml:space="preserve"> </w:t>
      </w:r>
      <w:r>
        <w:t>proposal is that p</w:t>
      </w:r>
      <w:r w:rsidR="00EC7945">
        <w:t xml:space="preserve">eople </w:t>
      </w:r>
      <w:r>
        <w:t>will be able to</w:t>
      </w:r>
      <w:r w:rsidR="00EC7945">
        <w:t xml:space="preserve"> be members of a </w:t>
      </w:r>
      <w:r>
        <w:t>S</w:t>
      </w:r>
      <w:r w:rsidR="00EC7945">
        <w:t xml:space="preserve">ection without </w:t>
      </w:r>
      <w:r>
        <w:t>also needing to be</w:t>
      </w:r>
      <w:r w:rsidR="00EC7945">
        <w:t xml:space="preserve"> members of the Community Association</w:t>
      </w:r>
      <w:r w:rsidR="00AE269B">
        <w:t xml:space="preserve">. </w:t>
      </w:r>
    </w:p>
    <w:p w14:paraId="173523A7" w14:textId="4BD8E1CC" w:rsidR="00594BE6" w:rsidRDefault="00872865" w:rsidP="005C1CFE">
      <w:r>
        <w:t>Note that</w:t>
      </w:r>
      <w:r w:rsidR="00594BE6">
        <w:t xml:space="preserve"> if </w:t>
      </w:r>
      <w:r w:rsidR="00696FC5">
        <w:t xml:space="preserve">people </w:t>
      </w:r>
      <w:r w:rsidR="00594BE6">
        <w:t>(aged 18 and above</w:t>
      </w:r>
      <w:r w:rsidR="00696FC5">
        <w:t xml:space="preserve"> and</w:t>
      </w:r>
      <w:r w:rsidR="00594BE6">
        <w:t xml:space="preserve"> liv</w:t>
      </w:r>
      <w:r w:rsidR="006A3C98">
        <w:t>ing</w:t>
      </w:r>
      <w:r w:rsidR="00594BE6">
        <w:t xml:space="preserve"> in the “area of benefit”</w:t>
      </w:r>
      <w:r w:rsidR="00696FC5">
        <w:t>)</w:t>
      </w:r>
      <w:r w:rsidR="00594BE6">
        <w:t xml:space="preserve"> </w:t>
      </w:r>
      <w:r>
        <w:t xml:space="preserve">wish to be </w:t>
      </w:r>
      <w:r w:rsidR="00594BE6">
        <w:t>Full Member</w:t>
      </w:r>
      <w:r w:rsidR="00696FC5">
        <w:t>s</w:t>
      </w:r>
      <w:r w:rsidR="00594BE6">
        <w:t xml:space="preserve"> of the Community Association </w:t>
      </w:r>
      <w:r>
        <w:t>then</w:t>
      </w:r>
      <w:r w:rsidR="006A3C98">
        <w:t xml:space="preserve"> of course</w:t>
      </w:r>
      <w:r>
        <w:t xml:space="preserve"> they can</w:t>
      </w:r>
      <w:r w:rsidR="00696FC5">
        <w:t xml:space="preserve">, </w:t>
      </w:r>
      <w:r w:rsidR="006A3C98">
        <w:t>and by doing so</w:t>
      </w:r>
      <w:r>
        <w:t xml:space="preserve"> they will retain their full voting rights at General Meetings. However, as there will be no </w:t>
      </w:r>
      <w:r w:rsidR="0054674C">
        <w:t>poin</w:t>
      </w:r>
      <w:r>
        <w:t>t in being either an Associate or Junior Member, these classes of membership will be dissolved.</w:t>
      </w:r>
    </w:p>
    <w:p w14:paraId="69DDAD30" w14:textId="53603A4D" w:rsidR="00AE269B" w:rsidRDefault="00696FC5" w:rsidP="005C1CFE">
      <w:r>
        <w:t xml:space="preserve">It </w:t>
      </w:r>
      <w:r w:rsidR="006A3C98">
        <w:t>will be</w:t>
      </w:r>
      <w:r>
        <w:t xml:space="preserve"> important </w:t>
      </w:r>
      <w:r w:rsidR="00AE269B">
        <w:t>that Sections are represented at General Meeting</w:t>
      </w:r>
      <w:r w:rsidR="00627CA8">
        <w:t>s</w:t>
      </w:r>
      <w:r w:rsidR="000454FE">
        <w:t>,</w:t>
      </w:r>
      <w:r>
        <w:t xml:space="preserve"> so</w:t>
      </w:r>
      <w:r w:rsidR="00AE269B">
        <w:t xml:space="preserve"> every Section will be required to appoint Section Members to represent them</w:t>
      </w:r>
      <w:r w:rsidR="006A3C98">
        <w:t>.</w:t>
      </w:r>
      <w:r w:rsidR="00AE269B">
        <w:t xml:space="preserve"> </w:t>
      </w:r>
      <w:r w:rsidR="006A3C98">
        <w:t>T</w:t>
      </w:r>
      <w:r w:rsidR="00AE269B">
        <w:t xml:space="preserve">he number of Section Members appointed by a Section (probably between 1 and 4) will </w:t>
      </w:r>
      <w:r w:rsidR="006A3C98">
        <w:t xml:space="preserve">be determined by the Directors and will </w:t>
      </w:r>
      <w:r w:rsidR="00AE269B">
        <w:t>depend on the size of the Section. Section Members will have full voting rights at General Meetings.</w:t>
      </w:r>
    </w:p>
    <w:p w14:paraId="1A5E44E0" w14:textId="0769DF36" w:rsidR="00696FC5" w:rsidRDefault="00696FC5" w:rsidP="005C1CFE">
      <w:r>
        <w:t>Voting at General Meetings will therefore be primarily by Full Members and Section Members</w:t>
      </w:r>
    </w:p>
    <w:p w14:paraId="23EA34CC" w14:textId="77777777" w:rsidR="00594BE6" w:rsidRDefault="00594BE6" w:rsidP="00594BE6">
      <w:pPr>
        <w:jc w:val="center"/>
        <w:rPr>
          <w:bCs/>
        </w:rPr>
      </w:pPr>
      <w:r>
        <w:rPr>
          <w:bCs/>
        </w:rPr>
        <w:t>______________________________________________</w:t>
      </w:r>
    </w:p>
    <w:p w14:paraId="131AD243" w14:textId="3822BEA2" w:rsidR="006A1C2C" w:rsidRDefault="00872865" w:rsidP="005C1CFE">
      <w:r>
        <w:t>It is anticipated that, if this proposal is adopted, the membership of the Association will probably reduce to less than about 15</w:t>
      </w:r>
      <w:r w:rsidR="000454FE">
        <w:t>,</w:t>
      </w:r>
      <w:r>
        <w:t xml:space="preserve"> and </w:t>
      </w:r>
      <w:r w:rsidR="0054674C">
        <w:t xml:space="preserve">therefore </w:t>
      </w:r>
      <w:r>
        <w:t xml:space="preserve">the </w:t>
      </w:r>
      <w:r w:rsidR="0054674C">
        <w:t xml:space="preserve">total </w:t>
      </w:r>
      <w:r>
        <w:t xml:space="preserve">income </w:t>
      </w:r>
      <w:r w:rsidR="006A3C98">
        <w:t>from their subscriptions</w:t>
      </w:r>
      <w:r w:rsidR="004E1702">
        <w:t xml:space="preserve"> will be reduced – possibly by</w:t>
      </w:r>
      <w:r w:rsidR="006A1C2C">
        <w:t xml:space="preserve"> up to</w:t>
      </w:r>
      <w:r w:rsidR="004E1702">
        <w:t xml:space="preserve"> £5</w:t>
      </w:r>
      <w:r w:rsidR="00986246">
        <w:t>5</w:t>
      </w:r>
      <w:r w:rsidR="004E1702">
        <w:t xml:space="preserve">0 per annum. </w:t>
      </w:r>
      <w:r>
        <w:t xml:space="preserve">This income </w:t>
      </w:r>
      <w:r w:rsidR="000454FE">
        <w:t>will have to</w:t>
      </w:r>
      <w:r>
        <w:t xml:space="preserve"> be restored by increasing the cost of </w:t>
      </w:r>
      <w:r w:rsidR="00696FC5">
        <w:t xml:space="preserve">room </w:t>
      </w:r>
      <w:r>
        <w:t>hir</w:t>
      </w:r>
      <w:r w:rsidR="00696FC5">
        <w:t>e.</w:t>
      </w:r>
    </w:p>
    <w:p w14:paraId="71DE9AA4" w14:textId="2B2754CB" w:rsidR="00E60C97" w:rsidRDefault="004E1702">
      <w:r>
        <w:t>I</w:t>
      </w:r>
      <w:r w:rsidR="006A1C2C">
        <w:t>t</w:t>
      </w:r>
      <w:r>
        <w:t xml:space="preserve"> should be noted</w:t>
      </w:r>
      <w:r w:rsidR="00B4009B">
        <w:t>, however,</w:t>
      </w:r>
      <w:r>
        <w:t xml:space="preserve"> that the income from the hire of rooms</w:t>
      </w:r>
      <w:r w:rsidR="00C72ECE">
        <w:t xml:space="preserve"> and membership subscriptions</w:t>
      </w:r>
      <w:r>
        <w:t xml:space="preserve"> is currently not sufficient to cover the </w:t>
      </w:r>
      <w:r w:rsidR="006A1C2C">
        <w:t>costs of running the Centre. Inevitably, therefore</w:t>
      </w:r>
      <w:r w:rsidR="00627CA8">
        <w:t>, hire charges for the rooms</w:t>
      </w:r>
      <w:r w:rsidR="006A1C2C">
        <w:t xml:space="preserve"> will have to be increased </w:t>
      </w:r>
      <w:r w:rsidR="00F07F18">
        <w:t>for the coming year</w:t>
      </w:r>
      <w:r w:rsidR="00627CA8">
        <w:t>. Thus,</w:t>
      </w:r>
      <w:r w:rsidR="00627CA8" w:rsidRPr="00627CA8">
        <w:t xml:space="preserve"> </w:t>
      </w:r>
      <w:r w:rsidR="00627CA8">
        <w:t>whether th</w:t>
      </w:r>
      <w:r w:rsidR="00986246">
        <w:t>is proposal is agreed or not</w:t>
      </w:r>
      <w:r w:rsidR="00627CA8">
        <w:t xml:space="preserve">, </w:t>
      </w:r>
      <w:r w:rsidR="006A1C2C">
        <w:t xml:space="preserve">the </w:t>
      </w:r>
      <w:r w:rsidR="009B09F1">
        <w:t xml:space="preserve">total </w:t>
      </w:r>
      <w:r w:rsidR="006A1C2C">
        <w:t>costs to the Sections</w:t>
      </w:r>
      <w:r w:rsidR="00C72ECE">
        <w:t xml:space="preserve"> (and their members)</w:t>
      </w:r>
      <w:r w:rsidR="006A1C2C">
        <w:t xml:space="preserve"> will be higher than they are currently</w:t>
      </w:r>
      <w:r w:rsidR="00627CA8">
        <w:t>.</w:t>
      </w:r>
    </w:p>
    <w:p w14:paraId="29FB9162" w14:textId="77777777" w:rsidR="0054674C" w:rsidRDefault="0054674C" w:rsidP="00876155">
      <w:pPr>
        <w:spacing w:line="240" w:lineRule="auto"/>
        <w:rPr>
          <w:b/>
          <w:bCs/>
          <w:sz w:val="24"/>
          <w:szCs w:val="24"/>
        </w:rPr>
      </w:pPr>
    </w:p>
    <w:p w14:paraId="5A172826" w14:textId="36FF0BCB" w:rsidR="00876155" w:rsidRPr="00876155" w:rsidRDefault="00876155" w:rsidP="00876155">
      <w:pPr>
        <w:spacing w:line="240" w:lineRule="auto"/>
        <w:rPr>
          <w:b/>
          <w:bCs/>
          <w:sz w:val="24"/>
          <w:szCs w:val="24"/>
        </w:rPr>
      </w:pPr>
      <w:r w:rsidRPr="00876155">
        <w:rPr>
          <w:b/>
          <w:bCs/>
          <w:sz w:val="24"/>
          <w:szCs w:val="24"/>
        </w:rPr>
        <w:t>Bob Leathersich</w:t>
      </w:r>
    </w:p>
    <w:p w14:paraId="62F1BC4B" w14:textId="21A0038A" w:rsidR="00876155" w:rsidRDefault="00876155" w:rsidP="00995041">
      <w:pPr>
        <w:spacing w:line="240" w:lineRule="auto"/>
      </w:pPr>
      <w:r w:rsidRPr="00876155">
        <w:rPr>
          <w:b/>
          <w:bCs/>
          <w:sz w:val="24"/>
          <w:szCs w:val="24"/>
        </w:rPr>
        <w:t>Director – Northampton Abington Community Association</w:t>
      </w:r>
    </w:p>
    <w:sectPr w:rsidR="00876155" w:rsidSect="009B09F1">
      <w:pgSz w:w="11906" w:h="16838"/>
      <w:pgMar w:top="1134" w:right="1418" w:bottom="102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90"/>
    <w:rsid w:val="000454FE"/>
    <w:rsid w:val="000B6C37"/>
    <w:rsid w:val="00114A84"/>
    <w:rsid w:val="001E067B"/>
    <w:rsid w:val="001E2F90"/>
    <w:rsid w:val="002630AF"/>
    <w:rsid w:val="002A3CA3"/>
    <w:rsid w:val="00344D78"/>
    <w:rsid w:val="00406BAA"/>
    <w:rsid w:val="00453DBD"/>
    <w:rsid w:val="004C7790"/>
    <w:rsid w:val="004E1702"/>
    <w:rsid w:val="004E594F"/>
    <w:rsid w:val="0054674C"/>
    <w:rsid w:val="00594BE6"/>
    <w:rsid w:val="005C1CFE"/>
    <w:rsid w:val="00627CA8"/>
    <w:rsid w:val="00644742"/>
    <w:rsid w:val="00696FC5"/>
    <w:rsid w:val="006A1C2C"/>
    <w:rsid w:val="006A3C98"/>
    <w:rsid w:val="007A2962"/>
    <w:rsid w:val="00872865"/>
    <w:rsid w:val="00876155"/>
    <w:rsid w:val="00956DAA"/>
    <w:rsid w:val="00986246"/>
    <w:rsid w:val="00995041"/>
    <w:rsid w:val="009B09F1"/>
    <w:rsid w:val="009D2A86"/>
    <w:rsid w:val="009D5C96"/>
    <w:rsid w:val="00AC75BB"/>
    <w:rsid w:val="00AE269B"/>
    <w:rsid w:val="00B4009B"/>
    <w:rsid w:val="00B47089"/>
    <w:rsid w:val="00B51AED"/>
    <w:rsid w:val="00BE5E71"/>
    <w:rsid w:val="00C71187"/>
    <w:rsid w:val="00C72ECE"/>
    <w:rsid w:val="00C91FA7"/>
    <w:rsid w:val="00D46396"/>
    <w:rsid w:val="00E808F2"/>
    <w:rsid w:val="00E9765D"/>
    <w:rsid w:val="00EC7945"/>
    <w:rsid w:val="00F0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892B"/>
  <w15:docId w15:val="{45EA23D3-8C2B-4ADA-B848-EC49E398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Default">
    <w:name w:val="Strong Default"/>
    <w:uiPriority w:val="1"/>
    <w:qFormat/>
    <w:rsid w:val="001E067B"/>
    <w:rPr>
      <w:rFonts w:asciiTheme="minorHAnsi" w:hAnsiTheme="minorHAnsi" w:cs="Times New Roman"/>
      <w:b/>
      <w:color w:val="auto"/>
      <w:sz w:val="24"/>
    </w:rPr>
  </w:style>
  <w:style w:type="paragraph" w:customStyle="1" w:styleId="Default">
    <w:name w:val="Default"/>
    <w:rsid w:val="001E2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Leathersich</dc:creator>
  <cp:lastModifiedBy>Gwennie Lewis</cp:lastModifiedBy>
  <cp:revision>2</cp:revision>
  <cp:lastPrinted>2020-02-25T19:11:00Z</cp:lastPrinted>
  <dcterms:created xsi:type="dcterms:W3CDTF">2020-02-25T19:42:00Z</dcterms:created>
  <dcterms:modified xsi:type="dcterms:W3CDTF">2020-02-25T19:42:00Z</dcterms:modified>
</cp:coreProperties>
</file>